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3F" w:rsidRDefault="00CE603F" w:rsidP="00CE603F">
      <w:pPr>
        <w:pStyle w:val="Default"/>
        <w:jc w:val="center"/>
      </w:pPr>
    </w:p>
    <w:p w:rsidR="00CE603F" w:rsidRDefault="00CE603F" w:rsidP="00CE603F">
      <w:pPr>
        <w:pStyle w:val="Default"/>
        <w:jc w:val="center"/>
      </w:pPr>
    </w:p>
    <w:p w:rsidR="00CE603F" w:rsidRDefault="00CE603F" w:rsidP="00CE603F">
      <w:pPr>
        <w:pStyle w:val="Default"/>
        <w:jc w:val="center"/>
      </w:pPr>
    </w:p>
    <w:p w:rsidR="00CE603F" w:rsidRDefault="00CE603F" w:rsidP="00CE603F">
      <w:pPr>
        <w:pStyle w:val="Default"/>
        <w:jc w:val="center"/>
      </w:pPr>
    </w:p>
    <w:p w:rsidR="00CE603F" w:rsidRDefault="00CE603F" w:rsidP="00CE603F">
      <w:pPr>
        <w:pStyle w:val="Default"/>
        <w:jc w:val="center"/>
      </w:pPr>
    </w:p>
    <w:p w:rsidR="00CE603F" w:rsidRDefault="00CE603F" w:rsidP="00CE603F">
      <w:pPr>
        <w:pStyle w:val="Default"/>
        <w:jc w:val="center"/>
      </w:pPr>
    </w:p>
    <w:p w:rsidR="00CE603F" w:rsidRDefault="00CE603F" w:rsidP="00CE603F">
      <w:pPr>
        <w:pStyle w:val="Default"/>
        <w:jc w:val="center"/>
      </w:pPr>
    </w:p>
    <w:p w:rsidR="00CE603F" w:rsidRDefault="00CE603F" w:rsidP="00CE603F">
      <w:pPr>
        <w:pStyle w:val="Default"/>
        <w:jc w:val="center"/>
      </w:pPr>
    </w:p>
    <w:p w:rsidR="009B2F4F" w:rsidRDefault="00CE603F" w:rsidP="00CE603F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ВСТРОЕННОЕ ПРОГРАММНОЕ ОБЕСПЕЧЕНИЕ </w:t>
      </w:r>
      <w:r w:rsidRPr="00CE603F">
        <w:rPr>
          <w:b/>
          <w:bCs/>
          <w:sz w:val="23"/>
          <w:szCs w:val="23"/>
        </w:rPr>
        <w:t>УСТРОЙСТВ</w:t>
      </w:r>
      <w:r>
        <w:rPr>
          <w:b/>
          <w:bCs/>
          <w:sz w:val="23"/>
          <w:szCs w:val="23"/>
        </w:rPr>
        <w:t>А</w:t>
      </w:r>
      <w:r w:rsidRPr="00CE603F">
        <w:rPr>
          <w:b/>
          <w:bCs/>
          <w:sz w:val="23"/>
          <w:szCs w:val="23"/>
        </w:rPr>
        <w:t xml:space="preserve"> МОНИТОРИНГА ВЫСОКОВОЛЬТНЫХ ВЫКЛЮЧАТЕЛЕЙ АВМ-ВКМ</w:t>
      </w:r>
      <w:r>
        <w:rPr>
          <w:b/>
          <w:bCs/>
          <w:sz w:val="23"/>
          <w:szCs w:val="23"/>
        </w:rPr>
        <w:t>.</w:t>
      </w:r>
    </w:p>
    <w:p w:rsidR="00CE603F" w:rsidRDefault="00CE603F" w:rsidP="00CE603F">
      <w:pPr>
        <w:jc w:val="center"/>
        <w:rPr>
          <w:b/>
          <w:bCs/>
          <w:sz w:val="23"/>
          <w:szCs w:val="23"/>
        </w:rPr>
      </w:pPr>
    </w:p>
    <w:p w:rsidR="00CE603F" w:rsidRDefault="00CE603F" w:rsidP="00CE603F">
      <w:pPr>
        <w:jc w:val="center"/>
        <w:rPr>
          <w:b/>
          <w:bCs/>
          <w:sz w:val="23"/>
          <w:szCs w:val="23"/>
        </w:rPr>
      </w:pPr>
    </w:p>
    <w:p w:rsidR="00CE603F" w:rsidRDefault="00CE603F" w:rsidP="00CE603F">
      <w:pPr>
        <w:pStyle w:val="Default"/>
      </w:pPr>
    </w:p>
    <w:p w:rsidR="00CE603F" w:rsidRDefault="00CE603F" w:rsidP="00CE603F">
      <w:pPr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ИНСТРУКЦИЯ ПО УСТАНОВКЕ ЭКЗЕМПЛЯРА ПРОГРАММНОГО ОБЕСПЕЧЕНИЯ</w:t>
      </w:r>
    </w:p>
    <w:p w:rsidR="00CE603F" w:rsidRDefault="00CE603F" w:rsidP="00CE603F">
      <w:pPr>
        <w:jc w:val="center"/>
        <w:rPr>
          <w:b/>
          <w:bCs/>
          <w:sz w:val="28"/>
          <w:szCs w:val="28"/>
        </w:rPr>
      </w:pPr>
    </w:p>
    <w:p w:rsidR="00CE603F" w:rsidRDefault="00CE603F" w:rsidP="00CE603F">
      <w:pPr>
        <w:jc w:val="center"/>
        <w:rPr>
          <w:b/>
          <w:bCs/>
          <w:sz w:val="28"/>
          <w:szCs w:val="28"/>
        </w:rPr>
      </w:pPr>
    </w:p>
    <w:p w:rsidR="00CE603F" w:rsidRDefault="00CE603F" w:rsidP="00CE603F">
      <w:pPr>
        <w:jc w:val="center"/>
        <w:rPr>
          <w:b/>
          <w:bCs/>
          <w:sz w:val="28"/>
          <w:szCs w:val="28"/>
        </w:rPr>
      </w:pPr>
    </w:p>
    <w:p w:rsidR="00CE603F" w:rsidRDefault="00CE603F" w:rsidP="00CE603F">
      <w:pPr>
        <w:jc w:val="center"/>
        <w:rPr>
          <w:b/>
          <w:bCs/>
          <w:sz w:val="28"/>
          <w:szCs w:val="28"/>
        </w:rPr>
      </w:pPr>
    </w:p>
    <w:p w:rsidR="00CE603F" w:rsidRDefault="00CE603F" w:rsidP="00CE603F">
      <w:pPr>
        <w:jc w:val="center"/>
        <w:rPr>
          <w:b/>
          <w:bCs/>
          <w:sz w:val="28"/>
          <w:szCs w:val="28"/>
        </w:rPr>
      </w:pPr>
    </w:p>
    <w:p w:rsidR="00CE603F" w:rsidRDefault="00CE603F" w:rsidP="00CE603F">
      <w:pPr>
        <w:jc w:val="center"/>
        <w:rPr>
          <w:b/>
          <w:bCs/>
          <w:sz w:val="28"/>
          <w:szCs w:val="28"/>
        </w:rPr>
      </w:pPr>
    </w:p>
    <w:p w:rsidR="00CE603F" w:rsidRDefault="00CE603F" w:rsidP="00CE603F">
      <w:pPr>
        <w:jc w:val="center"/>
        <w:rPr>
          <w:b/>
          <w:bCs/>
          <w:sz w:val="28"/>
          <w:szCs w:val="28"/>
        </w:rPr>
      </w:pPr>
    </w:p>
    <w:p w:rsidR="00CE603F" w:rsidRDefault="00CE603F" w:rsidP="00CE603F">
      <w:pPr>
        <w:jc w:val="center"/>
        <w:rPr>
          <w:b/>
          <w:bCs/>
          <w:sz w:val="28"/>
          <w:szCs w:val="28"/>
        </w:rPr>
      </w:pPr>
    </w:p>
    <w:p w:rsidR="00CE603F" w:rsidRDefault="00CE603F" w:rsidP="00CE603F">
      <w:pPr>
        <w:jc w:val="center"/>
        <w:rPr>
          <w:b/>
          <w:bCs/>
          <w:sz w:val="28"/>
          <w:szCs w:val="28"/>
        </w:rPr>
      </w:pPr>
    </w:p>
    <w:p w:rsidR="00CE603F" w:rsidRDefault="00CE603F" w:rsidP="00CE603F">
      <w:pPr>
        <w:jc w:val="center"/>
        <w:rPr>
          <w:b/>
          <w:bCs/>
          <w:sz w:val="28"/>
          <w:szCs w:val="28"/>
        </w:rPr>
      </w:pPr>
    </w:p>
    <w:p w:rsidR="00CE603F" w:rsidRDefault="00CE603F" w:rsidP="00CE603F">
      <w:pPr>
        <w:jc w:val="center"/>
        <w:rPr>
          <w:b/>
          <w:bCs/>
          <w:sz w:val="28"/>
          <w:szCs w:val="28"/>
        </w:rPr>
      </w:pPr>
    </w:p>
    <w:p w:rsidR="00CE603F" w:rsidRDefault="00CE603F" w:rsidP="00CE603F">
      <w:pPr>
        <w:jc w:val="center"/>
        <w:rPr>
          <w:b/>
          <w:bCs/>
          <w:sz w:val="28"/>
          <w:szCs w:val="28"/>
        </w:rPr>
      </w:pPr>
    </w:p>
    <w:p w:rsidR="00067184" w:rsidRDefault="00067184" w:rsidP="00CE603F">
      <w:pPr>
        <w:jc w:val="center"/>
        <w:rPr>
          <w:b/>
          <w:bCs/>
          <w:sz w:val="28"/>
          <w:szCs w:val="28"/>
        </w:rPr>
      </w:pPr>
    </w:p>
    <w:p w:rsidR="00067184" w:rsidRDefault="00067184" w:rsidP="00CE603F">
      <w:pPr>
        <w:jc w:val="center"/>
        <w:rPr>
          <w:b/>
          <w:bCs/>
          <w:sz w:val="28"/>
          <w:szCs w:val="28"/>
        </w:rPr>
      </w:pPr>
    </w:p>
    <w:p w:rsidR="00CE603F" w:rsidRDefault="00CE603F" w:rsidP="00CE603F">
      <w:pPr>
        <w:pStyle w:val="Default"/>
      </w:pPr>
    </w:p>
    <w:p w:rsidR="00E13A8B" w:rsidRDefault="00E13A8B" w:rsidP="00CE603F">
      <w:pPr>
        <w:jc w:val="center"/>
        <w:rPr>
          <w:b/>
          <w:bCs/>
          <w:sz w:val="23"/>
          <w:szCs w:val="23"/>
        </w:rPr>
      </w:pPr>
    </w:p>
    <w:p w:rsidR="00CE603F" w:rsidRDefault="00CE603F" w:rsidP="00CE603F">
      <w:pPr>
        <w:jc w:val="center"/>
        <w:rPr>
          <w:b/>
          <w:bCs/>
          <w:sz w:val="23"/>
          <w:szCs w:val="23"/>
        </w:rPr>
      </w:pPr>
      <w:r w:rsidRPr="00CE603F">
        <w:rPr>
          <w:b/>
          <w:bCs/>
          <w:sz w:val="23"/>
          <w:szCs w:val="23"/>
        </w:rPr>
        <w:t>ООО АВМ-</w:t>
      </w:r>
      <w:proofErr w:type="spellStart"/>
      <w:r w:rsidRPr="00CE603F">
        <w:rPr>
          <w:b/>
          <w:bCs/>
          <w:sz w:val="23"/>
          <w:szCs w:val="23"/>
        </w:rPr>
        <w:t>Энерго</w:t>
      </w:r>
      <w:proofErr w:type="spellEnd"/>
      <w:r>
        <w:t xml:space="preserve"> </w:t>
      </w:r>
    </w:p>
    <w:p w:rsidR="00981BD9" w:rsidRDefault="00981BD9" w:rsidP="00E13A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A8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F7140" w:rsidRDefault="006F7140">
      <w:pPr>
        <w:pStyle w:val="21"/>
        <w:tabs>
          <w:tab w:val="left" w:pos="660"/>
          <w:tab w:val="right" w:leader="dot" w:pos="9345"/>
        </w:tabs>
        <w:rPr>
          <w:noProof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z w:val="28"/>
          <w:szCs w:val="28"/>
        </w:rPr>
        <w:instrText xml:space="preserve"> TOC \o "1-3" \h \z \u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hyperlink w:anchor="_Toc194506247" w:history="1">
        <w:r w:rsidRPr="00CF4546">
          <w:rPr>
            <w:rStyle w:val="ac"/>
            <w:rFonts w:ascii="Times New Roman" w:hAnsi="Times New Roman" w:cs="Times New Roman"/>
            <w:noProof/>
          </w:rPr>
          <w:t>1.</w:t>
        </w:r>
        <w:r>
          <w:rPr>
            <w:noProof/>
          </w:rPr>
          <w:tab/>
        </w:r>
        <w:r w:rsidRPr="00CF4546">
          <w:rPr>
            <w:rStyle w:val="ac"/>
            <w:rFonts w:ascii="Times New Roman" w:hAnsi="Times New Roman" w:cs="Times New Roman"/>
            <w:noProof/>
          </w:rPr>
          <w:t>ОБЩИЕ СВЕДЕНИЯ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_Toc194506247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F7140" w:rsidRDefault="00EC3A45">
      <w:pPr>
        <w:pStyle w:val="21"/>
        <w:tabs>
          <w:tab w:val="left" w:pos="660"/>
          <w:tab w:val="right" w:leader="dot" w:pos="9345"/>
        </w:tabs>
        <w:rPr>
          <w:noProof/>
        </w:rPr>
      </w:pPr>
      <w:hyperlink w:anchor="_Toc194506248" w:history="1">
        <w:r w:rsidR="006F7140" w:rsidRPr="00CF4546">
          <w:rPr>
            <w:rStyle w:val="ac"/>
            <w:rFonts w:ascii="Times New Roman" w:hAnsi="Times New Roman" w:cs="Times New Roman"/>
            <w:noProof/>
          </w:rPr>
          <w:t>2.</w:t>
        </w:r>
        <w:r w:rsidR="006F7140">
          <w:rPr>
            <w:noProof/>
          </w:rPr>
          <w:tab/>
        </w:r>
        <w:r w:rsidR="006F7140" w:rsidRPr="00CF4546">
          <w:rPr>
            <w:rStyle w:val="ac"/>
            <w:rFonts w:ascii="Times New Roman" w:hAnsi="Times New Roman" w:cs="Times New Roman"/>
            <w:noProof/>
          </w:rPr>
          <w:t>НАЗНАЧЕНИЕ ПРОГРАММЫ</w:t>
        </w:r>
        <w:r w:rsidR="006F7140">
          <w:rPr>
            <w:noProof/>
            <w:webHidden/>
          </w:rPr>
          <w:tab/>
        </w:r>
        <w:r w:rsidR="006F7140">
          <w:rPr>
            <w:noProof/>
            <w:webHidden/>
          </w:rPr>
          <w:fldChar w:fldCharType="begin"/>
        </w:r>
        <w:r w:rsidR="006F7140">
          <w:rPr>
            <w:noProof/>
            <w:webHidden/>
          </w:rPr>
          <w:instrText xml:space="preserve"> PAGEREF _Toc194506248 \h </w:instrText>
        </w:r>
        <w:r w:rsidR="006F7140">
          <w:rPr>
            <w:noProof/>
            <w:webHidden/>
          </w:rPr>
        </w:r>
        <w:r w:rsidR="006F7140">
          <w:rPr>
            <w:noProof/>
            <w:webHidden/>
          </w:rPr>
          <w:fldChar w:fldCharType="separate"/>
        </w:r>
        <w:r w:rsidR="006F7140">
          <w:rPr>
            <w:noProof/>
            <w:webHidden/>
          </w:rPr>
          <w:t>4</w:t>
        </w:r>
        <w:r w:rsidR="006F7140">
          <w:rPr>
            <w:noProof/>
            <w:webHidden/>
          </w:rPr>
          <w:fldChar w:fldCharType="end"/>
        </w:r>
      </w:hyperlink>
    </w:p>
    <w:p w:rsidR="006F7140" w:rsidRDefault="00EC3A45">
      <w:pPr>
        <w:pStyle w:val="21"/>
        <w:tabs>
          <w:tab w:val="left" w:pos="660"/>
          <w:tab w:val="right" w:leader="dot" w:pos="9345"/>
        </w:tabs>
        <w:rPr>
          <w:noProof/>
        </w:rPr>
      </w:pPr>
      <w:hyperlink w:anchor="_Toc194506249" w:history="1">
        <w:r w:rsidR="006F7140" w:rsidRPr="00CF4546">
          <w:rPr>
            <w:rStyle w:val="ac"/>
            <w:rFonts w:ascii="Times New Roman" w:hAnsi="Times New Roman" w:cs="Times New Roman"/>
            <w:noProof/>
          </w:rPr>
          <w:t>3.</w:t>
        </w:r>
        <w:r w:rsidR="006F7140">
          <w:rPr>
            <w:noProof/>
          </w:rPr>
          <w:tab/>
        </w:r>
        <w:r w:rsidR="006F7140" w:rsidRPr="00CF4546">
          <w:rPr>
            <w:rStyle w:val="ac"/>
            <w:rFonts w:ascii="Times New Roman" w:hAnsi="Times New Roman" w:cs="Times New Roman"/>
            <w:noProof/>
          </w:rPr>
          <w:t>ПОДГОТОВКА К УСТАНОВКЕ МИКРОПРОГРАММНОГО ОБЕСПЕЧЕНИЯ</w:t>
        </w:r>
        <w:r w:rsidR="006F7140">
          <w:rPr>
            <w:noProof/>
            <w:webHidden/>
          </w:rPr>
          <w:tab/>
        </w:r>
        <w:r w:rsidR="006F7140">
          <w:rPr>
            <w:noProof/>
            <w:webHidden/>
          </w:rPr>
          <w:fldChar w:fldCharType="begin"/>
        </w:r>
        <w:r w:rsidR="006F7140">
          <w:rPr>
            <w:noProof/>
            <w:webHidden/>
          </w:rPr>
          <w:instrText xml:space="preserve"> PAGEREF _Toc194506249 \h </w:instrText>
        </w:r>
        <w:r w:rsidR="006F7140">
          <w:rPr>
            <w:noProof/>
            <w:webHidden/>
          </w:rPr>
        </w:r>
        <w:r w:rsidR="006F7140">
          <w:rPr>
            <w:noProof/>
            <w:webHidden/>
          </w:rPr>
          <w:fldChar w:fldCharType="separate"/>
        </w:r>
        <w:r w:rsidR="006F7140">
          <w:rPr>
            <w:noProof/>
            <w:webHidden/>
          </w:rPr>
          <w:t>5</w:t>
        </w:r>
        <w:r w:rsidR="006F7140">
          <w:rPr>
            <w:noProof/>
            <w:webHidden/>
          </w:rPr>
          <w:fldChar w:fldCharType="end"/>
        </w:r>
      </w:hyperlink>
    </w:p>
    <w:p w:rsidR="006F7140" w:rsidRDefault="00EC3A45">
      <w:pPr>
        <w:pStyle w:val="31"/>
        <w:tabs>
          <w:tab w:val="left" w:pos="1100"/>
          <w:tab w:val="right" w:leader="dot" w:pos="9345"/>
        </w:tabs>
        <w:rPr>
          <w:noProof/>
        </w:rPr>
      </w:pPr>
      <w:hyperlink w:anchor="_Toc194506250" w:history="1">
        <w:r w:rsidR="006F7140" w:rsidRPr="00CF4546">
          <w:rPr>
            <w:rStyle w:val="ac"/>
            <w:rFonts w:ascii="Times New Roman" w:hAnsi="Times New Roman" w:cs="Times New Roman"/>
            <w:noProof/>
          </w:rPr>
          <w:t>3.1.</w:t>
        </w:r>
        <w:r w:rsidR="006F7140">
          <w:rPr>
            <w:noProof/>
          </w:rPr>
          <w:tab/>
        </w:r>
        <w:r w:rsidR="006F7140" w:rsidRPr="00CF4546">
          <w:rPr>
            <w:rStyle w:val="ac"/>
            <w:rFonts w:ascii="Times New Roman" w:hAnsi="Times New Roman" w:cs="Times New Roman"/>
            <w:noProof/>
          </w:rPr>
          <w:t>Подготовка к обновлению</w:t>
        </w:r>
        <w:r w:rsidR="006F7140">
          <w:rPr>
            <w:noProof/>
            <w:webHidden/>
          </w:rPr>
          <w:tab/>
        </w:r>
        <w:r w:rsidR="006F7140">
          <w:rPr>
            <w:noProof/>
            <w:webHidden/>
          </w:rPr>
          <w:fldChar w:fldCharType="begin"/>
        </w:r>
        <w:r w:rsidR="006F7140">
          <w:rPr>
            <w:noProof/>
            <w:webHidden/>
          </w:rPr>
          <w:instrText xml:space="preserve"> PAGEREF _Toc194506250 \h </w:instrText>
        </w:r>
        <w:r w:rsidR="006F7140">
          <w:rPr>
            <w:noProof/>
            <w:webHidden/>
          </w:rPr>
        </w:r>
        <w:r w:rsidR="006F7140">
          <w:rPr>
            <w:noProof/>
            <w:webHidden/>
          </w:rPr>
          <w:fldChar w:fldCharType="separate"/>
        </w:r>
        <w:r w:rsidR="006F7140">
          <w:rPr>
            <w:noProof/>
            <w:webHidden/>
          </w:rPr>
          <w:t>5</w:t>
        </w:r>
        <w:r w:rsidR="006F7140">
          <w:rPr>
            <w:noProof/>
            <w:webHidden/>
          </w:rPr>
          <w:fldChar w:fldCharType="end"/>
        </w:r>
      </w:hyperlink>
    </w:p>
    <w:p w:rsidR="006F7140" w:rsidRDefault="00EC3A45">
      <w:pPr>
        <w:pStyle w:val="31"/>
        <w:tabs>
          <w:tab w:val="left" w:pos="1100"/>
          <w:tab w:val="right" w:leader="dot" w:pos="9345"/>
        </w:tabs>
        <w:rPr>
          <w:noProof/>
        </w:rPr>
      </w:pPr>
      <w:hyperlink w:anchor="_Toc194506251" w:history="1">
        <w:r w:rsidR="006F7140" w:rsidRPr="00CF4546">
          <w:rPr>
            <w:rStyle w:val="ac"/>
            <w:rFonts w:ascii="Times New Roman" w:hAnsi="Times New Roman" w:cs="Times New Roman"/>
            <w:noProof/>
          </w:rPr>
          <w:t>3.2.</w:t>
        </w:r>
        <w:r w:rsidR="006F7140">
          <w:rPr>
            <w:noProof/>
          </w:rPr>
          <w:tab/>
        </w:r>
        <w:r w:rsidR="006F7140" w:rsidRPr="00CF4546">
          <w:rPr>
            <w:rStyle w:val="ac"/>
            <w:rFonts w:ascii="Times New Roman" w:hAnsi="Times New Roman" w:cs="Times New Roman"/>
            <w:noProof/>
          </w:rPr>
          <w:t>Включение и проверка связи</w:t>
        </w:r>
        <w:r w:rsidR="006F7140">
          <w:rPr>
            <w:noProof/>
            <w:webHidden/>
          </w:rPr>
          <w:tab/>
        </w:r>
        <w:r w:rsidR="006F7140">
          <w:rPr>
            <w:noProof/>
            <w:webHidden/>
          </w:rPr>
          <w:fldChar w:fldCharType="begin"/>
        </w:r>
        <w:r w:rsidR="006F7140">
          <w:rPr>
            <w:noProof/>
            <w:webHidden/>
          </w:rPr>
          <w:instrText xml:space="preserve"> PAGEREF _Toc194506251 \h </w:instrText>
        </w:r>
        <w:r w:rsidR="006F7140">
          <w:rPr>
            <w:noProof/>
            <w:webHidden/>
          </w:rPr>
        </w:r>
        <w:r w:rsidR="006F7140">
          <w:rPr>
            <w:noProof/>
            <w:webHidden/>
          </w:rPr>
          <w:fldChar w:fldCharType="separate"/>
        </w:r>
        <w:r w:rsidR="006F7140">
          <w:rPr>
            <w:noProof/>
            <w:webHidden/>
          </w:rPr>
          <w:t>5</w:t>
        </w:r>
        <w:r w:rsidR="006F7140">
          <w:rPr>
            <w:noProof/>
            <w:webHidden/>
          </w:rPr>
          <w:fldChar w:fldCharType="end"/>
        </w:r>
      </w:hyperlink>
    </w:p>
    <w:p w:rsidR="006F7140" w:rsidRDefault="00EC3A45">
      <w:pPr>
        <w:pStyle w:val="31"/>
        <w:tabs>
          <w:tab w:val="left" w:pos="1100"/>
          <w:tab w:val="right" w:leader="dot" w:pos="9345"/>
        </w:tabs>
        <w:rPr>
          <w:noProof/>
        </w:rPr>
      </w:pPr>
      <w:hyperlink w:anchor="_Toc194506252" w:history="1">
        <w:r w:rsidR="006F7140" w:rsidRPr="00CF4546">
          <w:rPr>
            <w:rStyle w:val="ac"/>
            <w:rFonts w:ascii="Times New Roman" w:hAnsi="Times New Roman" w:cs="Times New Roman"/>
            <w:noProof/>
          </w:rPr>
          <w:t>3.3.</w:t>
        </w:r>
        <w:r w:rsidR="006F7140">
          <w:rPr>
            <w:noProof/>
          </w:rPr>
          <w:tab/>
        </w:r>
        <w:r w:rsidR="006F7140" w:rsidRPr="00CF4546">
          <w:rPr>
            <w:rStyle w:val="ac"/>
            <w:rFonts w:ascii="Times New Roman" w:hAnsi="Times New Roman" w:cs="Times New Roman"/>
            <w:noProof/>
          </w:rPr>
          <w:t>Запуск программы обновления</w:t>
        </w:r>
        <w:r w:rsidR="006F7140">
          <w:rPr>
            <w:noProof/>
            <w:webHidden/>
          </w:rPr>
          <w:tab/>
        </w:r>
        <w:r w:rsidR="006F7140">
          <w:rPr>
            <w:noProof/>
            <w:webHidden/>
          </w:rPr>
          <w:fldChar w:fldCharType="begin"/>
        </w:r>
        <w:r w:rsidR="006F7140">
          <w:rPr>
            <w:noProof/>
            <w:webHidden/>
          </w:rPr>
          <w:instrText xml:space="preserve"> PAGEREF _Toc194506252 \h </w:instrText>
        </w:r>
        <w:r w:rsidR="006F7140">
          <w:rPr>
            <w:noProof/>
            <w:webHidden/>
          </w:rPr>
        </w:r>
        <w:r w:rsidR="006F7140">
          <w:rPr>
            <w:noProof/>
            <w:webHidden/>
          </w:rPr>
          <w:fldChar w:fldCharType="separate"/>
        </w:r>
        <w:r w:rsidR="006F7140">
          <w:rPr>
            <w:noProof/>
            <w:webHidden/>
          </w:rPr>
          <w:t>5</w:t>
        </w:r>
        <w:r w:rsidR="006F7140">
          <w:rPr>
            <w:noProof/>
            <w:webHidden/>
          </w:rPr>
          <w:fldChar w:fldCharType="end"/>
        </w:r>
      </w:hyperlink>
    </w:p>
    <w:p w:rsidR="006F7140" w:rsidRDefault="00EC3A45">
      <w:pPr>
        <w:pStyle w:val="21"/>
        <w:tabs>
          <w:tab w:val="left" w:pos="660"/>
          <w:tab w:val="right" w:leader="dot" w:pos="9345"/>
        </w:tabs>
        <w:rPr>
          <w:noProof/>
        </w:rPr>
      </w:pPr>
      <w:hyperlink w:anchor="_Toc194506253" w:history="1">
        <w:r w:rsidR="006F7140" w:rsidRPr="00CF4546">
          <w:rPr>
            <w:rStyle w:val="ac"/>
            <w:rFonts w:ascii="Times New Roman" w:hAnsi="Times New Roman" w:cs="Times New Roman"/>
            <w:noProof/>
          </w:rPr>
          <w:t>4.</w:t>
        </w:r>
        <w:r w:rsidR="006F7140">
          <w:rPr>
            <w:noProof/>
          </w:rPr>
          <w:tab/>
        </w:r>
        <w:r w:rsidR="006F7140" w:rsidRPr="00CF4546">
          <w:rPr>
            <w:rStyle w:val="ac"/>
            <w:rFonts w:ascii="Times New Roman" w:hAnsi="Times New Roman" w:cs="Times New Roman"/>
            <w:noProof/>
          </w:rPr>
          <w:t>ТЕХНОЛОГИЧЕСКИЕ ОПЕРАЦИИ</w:t>
        </w:r>
        <w:r w:rsidR="006F7140">
          <w:rPr>
            <w:noProof/>
            <w:webHidden/>
          </w:rPr>
          <w:tab/>
        </w:r>
        <w:r w:rsidR="006F7140">
          <w:rPr>
            <w:noProof/>
            <w:webHidden/>
          </w:rPr>
          <w:fldChar w:fldCharType="begin"/>
        </w:r>
        <w:r w:rsidR="006F7140">
          <w:rPr>
            <w:noProof/>
            <w:webHidden/>
          </w:rPr>
          <w:instrText xml:space="preserve"> PAGEREF _Toc194506253 \h </w:instrText>
        </w:r>
        <w:r w:rsidR="006F7140">
          <w:rPr>
            <w:noProof/>
            <w:webHidden/>
          </w:rPr>
        </w:r>
        <w:r w:rsidR="006F7140">
          <w:rPr>
            <w:noProof/>
            <w:webHidden/>
          </w:rPr>
          <w:fldChar w:fldCharType="separate"/>
        </w:r>
        <w:r w:rsidR="006F7140">
          <w:rPr>
            <w:noProof/>
            <w:webHidden/>
          </w:rPr>
          <w:t>6</w:t>
        </w:r>
        <w:r w:rsidR="006F7140">
          <w:rPr>
            <w:noProof/>
            <w:webHidden/>
          </w:rPr>
          <w:fldChar w:fldCharType="end"/>
        </w:r>
      </w:hyperlink>
    </w:p>
    <w:p w:rsidR="00CE603F" w:rsidRPr="00694CD7" w:rsidRDefault="006F7140" w:rsidP="006F7140">
      <w:pPr>
        <w:jc w:val="center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981BD9" w:rsidRPr="00E13A8B" w:rsidRDefault="00981BD9">
      <w:pPr>
        <w:rPr>
          <w:rFonts w:ascii="Segoe UI" w:eastAsia="Times New Roman" w:hAnsi="Segoe UI" w:cs="Segoe UI"/>
          <w:b/>
          <w:color w:val="404040"/>
          <w:sz w:val="24"/>
          <w:szCs w:val="24"/>
          <w:lang w:eastAsia="ru-RU"/>
        </w:rPr>
      </w:pPr>
      <w:r w:rsidRPr="00E13A8B">
        <w:rPr>
          <w:rFonts w:ascii="Segoe UI" w:eastAsia="Times New Roman" w:hAnsi="Segoe UI" w:cs="Segoe UI"/>
          <w:b/>
          <w:color w:val="404040"/>
          <w:lang w:eastAsia="ru-RU"/>
        </w:rPr>
        <w:br w:type="page"/>
      </w:r>
    </w:p>
    <w:p w:rsidR="00E13A8B" w:rsidRDefault="00E32DA4" w:rsidP="00E13A8B">
      <w:pPr>
        <w:pStyle w:val="2"/>
        <w:numPr>
          <w:ilvl w:val="0"/>
          <w:numId w:val="7"/>
        </w:numPr>
        <w:jc w:val="center"/>
        <w:rPr>
          <w:rFonts w:ascii="Times New Roman" w:hAnsi="Times New Roman" w:cs="Times New Roman"/>
          <w:color w:val="auto"/>
        </w:rPr>
      </w:pPr>
      <w:bookmarkStart w:id="0" w:name="_Toc194506247"/>
      <w:r w:rsidRPr="00E13A8B">
        <w:rPr>
          <w:rFonts w:ascii="Times New Roman" w:hAnsi="Times New Roman" w:cs="Times New Roman"/>
          <w:color w:val="auto"/>
        </w:rPr>
        <w:lastRenderedPageBreak/>
        <w:t>О</w:t>
      </w:r>
      <w:r w:rsidR="00E13A8B">
        <w:rPr>
          <w:rFonts w:ascii="Times New Roman" w:hAnsi="Times New Roman" w:cs="Times New Roman"/>
          <w:color w:val="auto"/>
        </w:rPr>
        <w:t>БЩИЕ СВЕДЕНИЯ</w:t>
      </w:r>
      <w:bookmarkEnd w:id="0"/>
    </w:p>
    <w:p w:rsidR="00E32DA4" w:rsidRPr="00E13A8B" w:rsidRDefault="00E32DA4" w:rsidP="00E13A8B">
      <w:pPr>
        <w:pStyle w:val="2"/>
        <w:ind w:left="1080"/>
        <w:rPr>
          <w:rFonts w:ascii="Times New Roman" w:hAnsi="Times New Roman" w:cs="Times New Roman"/>
          <w:color w:val="auto"/>
        </w:rPr>
      </w:pPr>
      <w:r w:rsidRPr="00E13A8B">
        <w:rPr>
          <w:rFonts w:ascii="Times New Roman" w:hAnsi="Times New Roman" w:cs="Times New Roman"/>
          <w:color w:val="auto"/>
        </w:rPr>
        <w:t xml:space="preserve"> </w:t>
      </w:r>
    </w:p>
    <w:p w:rsidR="00CE603F" w:rsidRPr="00E13A8B" w:rsidRDefault="00E32DA4" w:rsidP="00E13A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A8B">
        <w:rPr>
          <w:rFonts w:ascii="Times New Roman" w:hAnsi="Times New Roman" w:cs="Times New Roman"/>
          <w:sz w:val="24"/>
          <w:szCs w:val="24"/>
        </w:rPr>
        <w:t xml:space="preserve">Документ содержит описание по установке встроенного программного обеспечения </w:t>
      </w:r>
      <w:r w:rsidR="00D34D13" w:rsidRPr="00E13A8B">
        <w:rPr>
          <w:rFonts w:ascii="Times New Roman" w:hAnsi="Times New Roman" w:cs="Times New Roman"/>
          <w:sz w:val="24"/>
          <w:szCs w:val="24"/>
        </w:rPr>
        <w:t>устройства мониторинга высоковольтных выключателей АВМ-ВКМ.</w:t>
      </w:r>
    </w:p>
    <w:p w:rsidR="00880D12" w:rsidRPr="00076AD8" w:rsidRDefault="00880D12" w:rsidP="00D34D13">
      <w:pPr>
        <w:ind w:firstLine="567"/>
        <w:jc w:val="both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</w:p>
    <w:p w:rsidR="00076AD8" w:rsidRDefault="00076AD8">
      <w:pPr>
        <w:rPr>
          <w:color w:val="0D0D0D"/>
          <w:sz w:val="23"/>
          <w:szCs w:val="23"/>
        </w:rPr>
      </w:pPr>
      <w:r>
        <w:rPr>
          <w:color w:val="0D0D0D"/>
          <w:sz w:val="23"/>
          <w:szCs w:val="23"/>
        </w:rPr>
        <w:br w:type="page"/>
      </w:r>
    </w:p>
    <w:p w:rsidR="00880D12" w:rsidRPr="00A92875" w:rsidRDefault="00880D12" w:rsidP="00A92875">
      <w:pPr>
        <w:pStyle w:val="2"/>
        <w:numPr>
          <w:ilvl w:val="0"/>
          <w:numId w:val="7"/>
        </w:numPr>
        <w:jc w:val="center"/>
        <w:rPr>
          <w:rFonts w:ascii="Times New Roman" w:hAnsi="Times New Roman" w:cs="Times New Roman"/>
          <w:color w:val="auto"/>
        </w:rPr>
      </w:pPr>
      <w:bookmarkStart w:id="1" w:name="_Toc194506248"/>
      <w:r w:rsidRPr="00A92875">
        <w:rPr>
          <w:rFonts w:ascii="Times New Roman" w:hAnsi="Times New Roman" w:cs="Times New Roman"/>
          <w:color w:val="auto"/>
        </w:rPr>
        <w:lastRenderedPageBreak/>
        <w:t>Н</w:t>
      </w:r>
      <w:r w:rsidR="00A92875">
        <w:rPr>
          <w:rFonts w:ascii="Times New Roman" w:hAnsi="Times New Roman" w:cs="Times New Roman"/>
          <w:color w:val="auto"/>
        </w:rPr>
        <w:t>АЗНАЧЕНИЕ ПРОГРАММЫ</w:t>
      </w:r>
      <w:bookmarkEnd w:id="1"/>
    </w:p>
    <w:p w:rsidR="00A92875" w:rsidRDefault="00A92875" w:rsidP="00A92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D12" w:rsidRDefault="00067184" w:rsidP="00A92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Встроенное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bookmarkStart w:id="2" w:name="_GoBack"/>
      <w:bookmarkEnd w:id="2"/>
      <w:proofErr w:type="gramEnd"/>
      <w:r w:rsidR="00880D12" w:rsidRPr="00A928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0D12" w:rsidRPr="00A9287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880D12" w:rsidRPr="00A92875">
        <w:rPr>
          <w:rFonts w:ascii="Times New Roman" w:hAnsi="Times New Roman" w:cs="Times New Roman"/>
          <w:sz w:val="24"/>
          <w:szCs w:val="24"/>
        </w:rPr>
        <w:t xml:space="preserve"> устройства мониторинга высоковольтных выключателей АВМ-ВКМ – это программное обеспечение, предназначенное для контроля, диагностики и управления работой высоковольтного коммутационного оборудования. Ее основная задача – повышение надежности и безопасности энергосистем за счет непрерывного отслеживания ключевых параметров, прогнозирования отказов и своевременного реагирования на аварийные ситуации.</w:t>
      </w:r>
    </w:p>
    <w:p w:rsidR="00A92875" w:rsidRPr="00A92875" w:rsidRDefault="00A92875" w:rsidP="00A92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D12" w:rsidRPr="00A92875" w:rsidRDefault="00880D12" w:rsidP="00880D12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92875">
        <w:rPr>
          <w:rFonts w:ascii="Times New Roman" w:hAnsi="Times New Roman" w:cs="Times New Roman"/>
          <w:b/>
          <w:sz w:val="24"/>
          <w:szCs w:val="24"/>
        </w:rPr>
        <w:t>Ключевые функции прошивки:</w:t>
      </w:r>
    </w:p>
    <w:p w:rsidR="00880D12" w:rsidRPr="00A92875" w:rsidRDefault="00880D12" w:rsidP="009C30FE">
      <w:pPr>
        <w:pStyle w:val="a7"/>
        <w:numPr>
          <w:ilvl w:val="0"/>
          <w:numId w:val="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92875">
        <w:rPr>
          <w:rFonts w:ascii="Times New Roman" w:hAnsi="Times New Roman" w:cs="Times New Roman"/>
          <w:sz w:val="24"/>
          <w:szCs w:val="24"/>
        </w:rPr>
        <w:t>Мониторинг рабочих параметров: контроль тока, напряжения, температуры контактов, времени срабатывания, износа механических частей и состояния изоляции.</w:t>
      </w:r>
    </w:p>
    <w:p w:rsidR="00880D12" w:rsidRPr="00A92875" w:rsidRDefault="00880D12" w:rsidP="009C30FE">
      <w:pPr>
        <w:pStyle w:val="a7"/>
        <w:numPr>
          <w:ilvl w:val="0"/>
          <w:numId w:val="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92875">
        <w:rPr>
          <w:rFonts w:ascii="Times New Roman" w:hAnsi="Times New Roman" w:cs="Times New Roman"/>
          <w:sz w:val="24"/>
          <w:szCs w:val="24"/>
        </w:rPr>
        <w:t xml:space="preserve">Диагностика и прогнозирование неисправностей: анализ накопленных данных для выявления </w:t>
      </w:r>
      <w:proofErr w:type="spellStart"/>
      <w:r w:rsidRPr="00A92875">
        <w:rPr>
          <w:rFonts w:ascii="Times New Roman" w:hAnsi="Times New Roman" w:cs="Times New Roman"/>
          <w:sz w:val="24"/>
          <w:szCs w:val="24"/>
        </w:rPr>
        <w:t>предотказных</w:t>
      </w:r>
      <w:proofErr w:type="spellEnd"/>
      <w:r w:rsidRPr="00A92875">
        <w:rPr>
          <w:rFonts w:ascii="Times New Roman" w:hAnsi="Times New Roman" w:cs="Times New Roman"/>
          <w:sz w:val="24"/>
          <w:szCs w:val="24"/>
        </w:rPr>
        <w:t xml:space="preserve"> состояний (например, увеличение времени отключения, перегрев контактов).</w:t>
      </w:r>
    </w:p>
    <w:p w:rsidR="00880D12" w:rsidRPr="00A92875" w:rsidRDefault="00880D12" w:rsidP="009C30FE">
      <w:pPr>
        <w:pStyle w:val="a7"/>
        <w:numPr>
          <w:ilvl w:val="0"/>
          <w:numId w:val="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92875">
        <w:rPr>
          <w:rFonts w:ascii="Times New Roman" w:hAnsi="Times New Roman" w:cs="Times New Roman"/>
          <w:sz w:val="24"/>
          <w:szCs w:val="24"/>
        </w:rPr>
        <w:t>Ведение журналов событий: запись всех операций, аварийных срабатываний и изменений параметров для последующего анализа.</w:t>
      </w:r>
    </w:p>
    <w:p w:rsidR="00880D12" w:rsidRPr="00A92875" w:rsidRDefault="00880D12" w:rsidP="009C30FE">
      <w:pPr>
        <w:pStyle w:val="a7"/>
        <w:numPr>
          <w:ilvl w:val="0"/>
          <w:numId w:val="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92875">
        <w:rPr>
          <w:rFonts w:ascii="Times New Roman" w:hAnsi="Times New Roman" w:cs="Times New Roman"/>
          <w:sz w:val="24"/>
          <w:szCs w:val="24"/>
        </w:rPr>
        <w:t>Интеграция с АСУ ТП: передача данных в SCADA-системы и диспетчерские центры че</w:t>
      </w:r>
      <w:r w:rsidR="00076AD8" w:rsidRPr="00A92875">
        <w:rPr>
          <w:rFonts w:ascii="Times New Roman" w:hAnsi="Times New Roman" w:cs="Times New Roman"/>
          <w:sz w:val="24"/>
          <w:szCs w:val="24"/>
        </w:rPr>
        <w:t>рез промышленные протоколы.</w:t>
      </w:r>
    </w:p>
    <w:p w:rsidR="00880D12" w:rsidRPr="00A92875" w:rsidRDefault="00880D12" w:rsidP="009C30FE">
      <w:pPr>
        <w:pStyle w:val="a7"/>
        <w:numPr>
          <w:ilvl w:val="0"/>
          <w:numId w:val="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92875">
        <w:rPr>
          <w:rFonts w:ascii="Times New Roman" w:hAnsi="Times New Roman" w:cs="Times New Roman"/>
          <w:sz w:val="24"/>
          <w:szCs w:val="24"/>
        </w:rPr>
        <w:t>Локализация неисправностей: формирование отчетов с указанием возможных причин отказов для ускорения ремонта.</w:t>
      </w:r>
    </w:p>
    <w:p w:rsidR="00A92875" w:rsidRPr="00A92875" w:rsidRDefault="00A92875" w:rsidP="00A92875">
      <w:pPr>
        <w:spacing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80D12" w:rsidRPr="00A92875" w:rsidRDefault="00880D12" w:rsidP="00880D12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92875">
        <w:rPr>
          <w:rFonts w:ascii="Times New Roman" w:hAnsi="Times New Roman" w:cs="Times New Roman"/>
          <w:b/>
          <w:sz w:val="24"/>
          <w:szCs w:val="24"/>
        </w:rPr>
        <w:t>Преимущества:</w:t>
      </w:r>
    </w:p>
    <w:p w:rsidR="00880D12" w:rsidRPr="00A92875" w:rsidRDefault="00880D12" w:rsidP="009C30FE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875">
        <w:rPr>
          <w:rFonts w:ascii="Times New Roman" w:hAnsi="Times New Roman" w:cs="Times New Roman"/>
          <w:sz w:val="24"/>
          <w:szCs w:val="24"/>
        </w:rPr>
        <w:t>Снижение риска внезапных отказов и простоев оборудования.</w:t>
      </w:r>
    </w:p>
    <w:p w:rsidR="00880D12" w:rsidRPr="00A92875" w:rsidRDefault="00880D12" w:rsidP="009C30FE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875">
        <w:rPr>
          <w:rFonts w:ascii="Times New Roman" w:hAnsi="Times New Roman" w:cs="Times New Roman"/>
          <w:sz w:val="24"/>
          <w:szCs w:val="24"/>
        </w:rPr>
        <w:t xml:space="preserve">Увеличение </w:t>
      </w:r>
      <w:proofErr w:type="spellStart"/>
      <w:r w:rsidRPr="00A92875">
        <w:rPr>
          <w:rFonts w:ascii="Times New Roman" w:hAnsi="Times New Roman" w:cs="Times New Roman"/>
          <w:sz w:val="24"/>
          <w:szCs w:val="24"/>
        </w:rPr>
        <w:t>межсервисного</w:t>
      </w:r>
      <w:proofErr w:type="spellEnd"/>
      <w:r w:rsidRPr="00A92875">
        <w:rPr>
          <w:rFonts w:ascii="Times New Roman" w:hAnsi="Times New Roman" w:cs="Times New Roman"/>
          <w:sz w:val="24"/>
          <w:szCs w:val="24"/>
        </w:rPr>
        <w:t xml:space="preserve"> интервала за счет предиктивного обслуживания.</w:t>
      </w:r>
    </w:p>
    <w:p w:rsidR="00880D12" w:rsidRPr="00A92875" w:rsidRDefault="00880D12" w:rsidP="009C30FE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875">
        <w:rPr>
          <w:rFonts w:ascii="Times New Roman" w:hAnsi="Times New Roman" w:cs="Times New Roman"/>
          <w:sz w:val="24"/>
          <w:szCs w:val="24"/>
        </w:rPr>
        <w:t>Совместимость с различными моделями выключателей и системами управления.</w:t>
      </w:r>
    </w:p>
    <w:p w:rsidR="00A92875" w:rsidRDefault="00A92875" w:rsidP="009C30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3505" w:rsidRDefault="00076AD8" w:rsidP="009C30FE">
      <w:pPr>
        <w:spacing w:after="0" w:line="360" w:lineRule="auto"/>
        <w:ind w:firstLine="567"/>
        <w:jc w:val="both"/>
        <w:rPr>
          <w:b/>
          <w:bCs/>
          <w:sz w:val="23"/>
          <w:szCs w:val="23"/>
        </w:rPr>
      </w:pPr>
      <w:r w:rsidRPr="00A92875">
        <w:rPr>
          <w:rFonts w:ascii="Times New Roman" w:hAnsi="Times New Roman" w:cs="Times New Roman"/>
          <w:sz w:val="24"/>
          <w:szCs w:val="24"/>
        </w:rPr>
        <w:t>Устройство А</w:t>
      </w:r>
      <w:r w:rsidR="00880D12" w:rsidRPr="00A92875">
        <w:rPr>
          <w:rFonts w:ascii="Times New Roman" w:hAnsi="Times New Roman" w:cs="Times New Roman"/>
          <w:sz w:val="24"/>
          <w:szCs w:val="24"/>
        </w:rPr>
        <w:t>ВМ-ВКМ</w:t>
      </w:r>
      <w:r w:rsidRPr="00A92875">
        <w:rPr>
          <w:rFonts w:ascii="Times New Roman" w:hAnsi="Times New Roman" w:cs="Times New Roman"/>
          <w:sz w:val="24"/>
          <w:szCs w:val="24"/>
        </w:rPr>
        <w:t xml:space="preserve"> под управлением встроенного </w:t>
      </w:r>
      <w:proofErr w:type="gramStart"/>
      <w:r w:rsidRPr="00A92875">
        <w:rPr>
          <w:rFonts w:ascii="Times New Roman" w:hAnsi="Times New Roman" w:cs="Times New Roman"/>
          <w:sz w:val="24"/>
          <w:szCs w:val="24"/>
        </w:rPr>
        <w:t>ПО</w:t>
      </w:r>
      <w:r w:rsidR="00880D12" w:rsidRPr="00A92875">
        <w:rPr>
          <w:rFonts w:ascii="Times New Roman" w:hAnsi="Times New Roman" w:cs="Times New Roman"/>
          <w:sz w:val="24"/>
          <w:szCs w:val="24"/>
        </w:rPr>
        <w:t xml:space="preserve"> превращает</w:t>
      </w:r>
      <w:proofErr w:type="gramEnd"/>
      <w:r w:rsidR="00880D12" w:rsidRPr="00A92875">
        <w:rPr>
          <w:rFonts w:ascii="Times New Roman" w:hAnsi="Times New Roman" w:cs="Times New Roman"/>
          <w:sz w:val="24"/>
          <w:szCs w:val="24"/>
        </w:rPr>
        <w:t xml:space="preserve"> высоковольтные выключатели в интеллектуальные устройства, способные не только выполнять коммутацию, но и обеспечивать безопасность энергосети за счет автоматизированного анализа и управления.</w:t>
      </w:r>
      <w:r w:rsidR="00E63505">
        <w:rPr>
          <w:b/>
          <w:bCs/>
          <w:sz w:val="23"/>
          <w:szCs w:val="23"/>
        </w:rPr>
        <w:br w:type="page"/>
      </w:r>
    </w:p>
    <w:p w:rsidR="00880D12" w:rsidRDefault="000423A9" w:rsidP="009C30FE">
      <w:pPr>
        <w:pStyle w:val="2"/>
        <w:numPr>
          <w:ilvl w:val="0"/>
          <w:numId w:val="7"/>
        </w:numPr>
        <w:jc w:val="center"/>
        <w:rPr>
          <w:rFonts w:ascii="Times New Roman" w:hAnsi="Times New Roman" w:cs="Times New Roman"/>
          <w:color w:val="auto"/>
        </w:rPr>
      </w:pPr>
      <w:bookmarkStart w:id="3" w:name="_Toc194506249"/>
      <w:r w:rsidRPr="009C30FE">
        <w:rPr>
          <w:rFonts w:ascii="Times New Roman" w:hAnsi="Times New Roman" w:cs="Times New Roman"/>
          <w:color w:val="auto"/>
        </w:rPr>
        <w:lastRenderedPageBreak/>
        <w:t>П</w:t>
      </w:r>
      <w:r w:rsidR="009C30FE">
        <w:rPr>
          <w:rFonts w:ascii="Times New Roman" w:hAnsi="Times New Roman" w:cs="Times New Roman"/>
          <w:color w:val="auto"/>
        </w:rPr>
        <w:t>ОДГОТОВКА К УСТАНОВКЕ МИКРОПРОГРАММНОГО ОБЕСПЕЧЕНИЯ</w:t>
      </w:r>
      <w:bookmarkEnd w:id="3"/>
    </w:p>
    <w:p w:rsidR="009C30FE" w:rsidRPr="009C30FE" w:rsidRDefault="009C30FE" w:rsidP="009C30FE"/>
    <w:p w:rsidR="000423A9" w:rsidRPr="009C30FE" w:rsidRDefault="009C30FE" w:rsidP="009C30FE">
      <w:pPr>
        <w:pStyle w:val="3"/>
        <w:numPr>
          <w:ilvl w:val="1"/>
          <w:numId w:val="7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4" w:name="_Toc194506250"/>
      <w:r w:rsidR="000423A9" w:rsidRPr="009C30FE">
        <w:rPr>
          <w:rFonts w:ascii="Times New Roman" w:hAnsi="Times New Roman" w:cs="Times New Roman"/>
          <w:color w:val="auto"/>
          <w:sz w:val="24"/>
          <w:szCs w:val="24"/>
        </w:rPr>
        <w:t>Подготовка к обновлению</w:t>
      </w:r>
      <w:bookmarkEnd w:id="4"/>
    </w:p>
    <w:p w:rsidR="000423A9" w:rsidRPr="009C30FE" w:rsidRDefault="000423A9" w:rsidP="009C30FE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1712" w:hanging="357"/>
        <w:rPr>
          <w:rFonts w:eastAsiaTheme="minorHAnsi"/>
          <w:lang w:eastAsia="en-US"/>
        </w:rPr>
      </w:pPr>
      <w:r w:rsidRPr="009C30FE">
        <w:rPr>
          <w:rFonts w:eastAsiaTheme="minorHAnsi"/>
          <w:bCs/>
          <w:lang w:eastAsia="en-US"/>
        </w:rPr>
        <w:t>Отключите</w:t>
      </w:r>
      <w:r w:rsidRPr="009C30FE">
        <w:rPr>
          <w:rFonts w:eastAsiaTheme="minorHAnsi"/>
          <w:lang w:eastAsia="en-US"/>
        </w:rPr>
        <w:t> питание устройства АВМ-ВКМ.</w:t>
      </w:r>
    </w:p>
    <w:p w:rsidR="000423A9" w:rsidRDefault="000423A9" w:rsidP="009C30FE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1712" w:hanging="357"/>
        <w:rPr>
          <w:rFonts w:eastAsiaTheme="minorHAnsi"/>
          <w:lang w:eastAsia="en-US"/>
        </w:rPr>
      </w:pPr>
      <w:r w:rsidRPr="009C30FE">
        <w:rPr>
          <w:rFonts w:eastAsiaTheme="minorHAnsi"/>
          <w:bCs/>
          <w:lang w:eastAsia="en-US"/>
        </w:rPr>
        <w:t>Подключите</w:t>
      </w:r>
      <w:r w:rsidRPr="009C30FE">
        <w:rPr>
          <w:rFonts w:eastAsiaTheme="minorHAnsi"/>
          <w:lang w:eastAsia="en-US"/>
        </w:rPr>
        <w:t> устройство к компьютеру с помощью кабеля </w:t>
      </w:r>
      <w:r w:rsidRPr="009C30FE">
        <w:rPr>
          <w:rFonts w:eastAsiaTheme="minorHAnsi"/>
          <w:bCs/>
          <w:lang w:eastAsia="en-US"/>
        </w:rPr>
        <w:t>USB</w:t>
      </w:r>
      <w:r w:rsidRPr="009C30FE">
        <w:rPr>
          <w:rFonts w:eastAsiaTheme="minorHAnsi"/>
          <w:lang w:eastAsia="en-US"/>
        </w:rPr>
        <w:t> (входит в комплект поставки).</w:t>
      </w:r>
    </w:p>
    <w:p w:rsidR="009C30FE" w:rsidRPr="009C30FE" w:rsidRDefault="009C30FE" w:rsidP="009C30FE">
      <w:pPr>
        <w:pStyle w:val="a3"/>
        <w:spacing w:before="0" w:beforeAutospacing="0" w:after="0" w:afterAutospacing="0" w:line="360" w:lineRule="auto"/>
        <w:ind w:left="1712"/>
        <w:rPr>
          <w:rFonts w:eastAsiaTheme="minorHAnsi"/>
          <w:lang w:eastAsia="en-US"/>
        </w:rPr>
      </w:pPr>
    </w:p>
    <w:p w:rsidR="000423A9" w:rsidRPr="009C30FE" w:rsidRDefault="009C30FE" w:rsidP="009C30FE">
      <w:pPr>
        <w:pStyle w:val="3"/>
        <w:numPr>
          <w:ilvl w:val="1"/>
          <w:numId w:val="7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5" w:name="_Toc194506251"/>
      <w:r w:rsidR="000423A9" w:rsidRPr="009C30FE">
        <w:rPr>
          <w:rFonts w:ascii="Times New Roman" w:hAnsi="Times New Roman" w:cs="Times New Roman"/>
          <w:color w:val="auto"/>
          <w:sz w:val="24"/>
          <w:szCs w:val="24"/>
        </w:rPr>
        <w:t>Включение и проверка связи</w:t>
      </w:r>
      <w:bookmarkEnd w:id="5"/>
    </w:p>
    <w:p w:rsidR="000423A9" w:rsidRPr="009C30FE" w:rsidRDefault="000423A9" w:rsidP="009C30FE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1712" w:hanging="357"/>
        <w:rPr>
          <w:rFonts w:eastAsiaTheme="minorHAnsi"/>
          <w:bCs/>
          <w:lang w:eastAsia="en-US"/>
        </w:rPr>
      </w:pPr>
      <w:r w:rsidRPr="009C30FE">
        <w:rPr>
          <w:rFonts w:eastAsiaTheme="minorHAnsi"/>
          <w:lang w:eastAsia="en-US"/>
        </w:rPr>
        <w:t>Включите</w:t>
      </w:r>
      <w:r w:rsidRPr="009C30FE">
        <w:rPr>
          <w:rFonts w:eastAsiaTheme="minorHAnsi"/>
          <w:bCs/>
          <w:lang w:eastAsia="en-US"/>
        </w:rPr>
        <w:t> АВМ-ВКМ.</w:t>
      </w:r>
    </w:p>
    <w:p w:rsidR="000423A9" w:rsidRPr="009C30FE" w:rsidRDefault="000423A9" w:rsidP="009C30FE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1712" w:hanging="357"/>
        <w:rPr>
          <w:rFonts w:eastAsiaTheme="minorHAnsi"/>
          <w:bCs/>
          <w:lang w:eastAsia="en-US"/>
        </w:rPr>
      </w:pPr>
      <w:r w:rsidRPr="009C30FE">
        <w:rPr>
          <w:rFonts w:eastAsiaTheme="minorHAnsi"/>
          <w:lang w:eastAsia="en-US"/>
        </w:rPr>
        <w:t>Индикация режима:</w:t>
      </w:r>
    </w:p>
    <w:p w:rsidR="000423A9" w:rsidRPr="009C30FE" w:rsidRDefault="000423A9" w:rsidP="009C30FE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rPr>
          <w:rFonts w:eastAsiaTheme="minorHAnsi"/>
          <w:bCs/>
          <w:lang w:eastAsia="en-US"/>
        </w:rPr>
      </w:pPr>
      <w:r w:rsidRPr="009C30FE">
        <w:rPr>
          <w:rFonts w:eastAsiaTheme="minorHAnsi"/>
          <w:bCs/>
          <w:lang w:eastAsia="en-US"/>
        </w:rPr>
        <w:t>Должны </w:t>
      </w:r>
      <w:r w:rsidRPr="009C30FE">
        <w:rPr>
          <w:rFonts w:eastAsiaTheme="minorHAnsi"/>
          <w:lang w:eastAsia="en-US"/>
        </w:rPr>
        <w:t>одновременно мигать</w:t>
      </w:r>
      <w:r w:rsidRPr="009C30FE">
        <w:rPr>
          <w:rFonts w:eastAsiaTheme="minorHAnsi"/>
          <w:bCs/>
          <w:lang w:eastAsia="en-US"/>
        </w:rPr>
        <w:t> индикаторы </w:t>
      </w:r>
      <w:r w:rsidRPr="009C30FE">
        <w:rPr>
          <w:rFonts w:eastAsiaTheme="minorHAnsi"/>
          <w:lang w:eastAsia="en-US"/>
        </w:rPr>
        <w:t>«Работа»</w:t>
      </w:r>
      <w:r w:rsidRPr="009C30FE">
        <w:rPr>
          <w:rFonts w:eastAsiaTheme="minorHAnsi"/>
          <w:bCs/>
          <w:lang w:eastAsia="en-US"/>
        </w:rPr>
        <w:t> и </w:t>
      </w:r>
      <w:r w:rsidRPr="009C30FE">
        <w:rPr>
          <w:rFonts w:eastAsiaTheme="minorHAnsi"/>
          <w:lang w:eastAsia="en-US"/>
        </w:rPr>
        <w:t>«Неисправность»</w:t>
      </w:r>
      <w:r w:rsidRPr="009C30FE">
        <w:rPr>
          <w:rFonts w:eastAsiaTheme="minorHAnsi"/>
          <w:bCs/>
          <w:lang w:eastAsia="en-US"/>
        </w:rPr>
        <w:t>.</w:t>
      </w:r>
    </w:p>
    <w:p w:rsidR="000423A9" w:rsidRPr="009C30FE" w:rsidRDefault="000423A9" w:rsidP="009C30FE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rPr>
          <w:rFonts w:eastAsiaTheme="minorHAnsi"/>
          <w:bCs/>
          <w:lang w:eastAsia="en-US"/>
        </w:rPr>
      </w:pPr>
      <w:r w:rsidRPr="009C30FE">
        <w:rPr>
          <w:rFonts w:eastAsiaTheme="minorHAnsi"/>
          <w:lang w:eastAsia="en-US"/>
        </w:rPr>
        <w:t>Звуковые сигналы отсутствуют.</w:t>
      </w:r>
    </w:p>
    <w:p w:rsidR="000423A9" w:rsidRPr="009C30FE" w:rsidRDefault="000423A9" w:rsidP="009C30FE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1712" w:hanging="357"/>
        <w:rPr>
          <w:rFonts w:eastAsiaTheme="minorHAnsi"/>
          <w:bCs/>
          <w:lang w:eastAsia="en-US"/>
        </w:rPr>
      </w:pPr>
      <w:r w:rsidRPr="009C30FE">
        <w:rPr>
          <w:rFonts w:eastAsiaTheme="minorHAnsi"/>
          <w:lang w:eastAsia="en-US"/>
        </w:rPr>
        <w:t>Если индикация отличается:</w:t>
      </w:r>
    </w:p>
    <w:p w:rsidR="000423A9" w:rsidRPr="009C30FE" w:rsidRDefault="000423A9" w:rsidP="009C30FE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rPr>
          <w:rFonts w:eastAsiaTheme="minorHAnsi"/>
          <w:bCs/>
          <w:lang w:eastAsia="en-US"/>
        </w:rPr>
      </w:pPr>
      <w:proofErr w:type="gramStart"/>
      <w:r w:rsidRPr="009C30FE">
        <w:rPr>
          <w:rFonts w:eastAsiaTheme="minorHAnsi"/>
          <w:bCs/>
          <w:lang w:eastAsia="en-US"/>
        </w:rPr>
        <w:t>Проверьте </w:t>
      </w:r>
      <w:r w:rsidRPr="009C30FE">
        <w:rPr>
          <w:rFonts w:eastAsiaTheme="minorHAnsi"/>
          <w:lang w:eastAsia="en-US"/>
        </w:rPr>
        <w:t>качество соединения</w:t>
      </w:r>
      <w:r w:rsidRPr="009C30FE">
        <w:rPr>
          <w:rFonts w:eastAsiaTheme="minorHAnsi"/>
          <w:bCs/>
          <w:lang w:eastAsia="en-US"/>
        </w:rPr>
        <w:t> (попробуйте другой USB-порт на ПК).</w:t>
      </w:r>
      <w:proofErr w:type="gramEnd"/>
    </w:p>
    <w:p w:rsidR="000423A9" w:rsidRDefault="000423A9" w:rsidP="009C30FE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rPr>
          <w:rFonts w:eastAsiaTheme="minorHAnsi"/>
          <w:bCs/>
          <w:lang w:eastAsia="en-US"/>
        </w:rPr>
      </w:pPr>
      <w:r w:rsidRPr="009C30FE">
        <w:rPr>
          <w:rFonts w:eastAsiaTheme="minorHAnsi"/>
          <w:lang w:eastAsia="en-US"/>
        </w:rPr>
        <w:t>Не рекомендуется</w:t>
      </w:r>
      <w:r w:rsidRPr="009C30FE">
        <w:rPr>
          <w:rFonts w:eastAsiaTheme="minorHAnsi"/>
          <w:bCs/>
          <w:lang w:eastAsia="en-US"/>
        </w:rPr>
        <w:t> использовать </w:t>
      </w:r>
      <w:r w:rsidRPr="009C30FE">
        <w:rPr>
          <w:rFonts w:eastAsiaTheme="minorHAnsi"/>
          <w:lang w:eastAsia="en-US"/>
        </w:rPr>
        <w:t>USB-</w:t>
      </w:r>
      <w:proofErr w:type="spellStart"/>
      <w:r w:rsidRPr="009C30FE">
        <w:rPr>
          <w:rFonts w:eastAsiaTheme="minorHAnsi"/>
          <w:lang w:eastAsia="en-US"/>
        </w:rPr>
        <w:t>хабы</w:t>
      </w:r>
      <w:proofErr w:type="spellEnd"/>
      <w:r w:rsidRPr="009C30FE">
        <w:rPr>
          <w:rFonts w:eastAsiaTheme="minorHAnsi"/>
          <w:bCs/>
          <w:lang w:eastAsia="en-US"/>
        </w:rPr>
        <w:t>, хотя в большинстве случаев это не влияет на процесс.</w:t>
      </w:r>
    </w:p>
    <w:p w:rsidR="009C30FE" w:rsidRPr="009C30FE" w:rsidRDefault="009C30FE" w:rsidP="009C30FE">
      <w:pPr>
        <w:pStyle w:val="a3"/>
        <w:spacing w:before="0" w:beforeAutospacing="0" w:after="0" w:afterAutospacing="0" w:line="360" w:lineRule="auto"/>
        <w:ind w:left="1712"/>
        <w:rPr>
          <w:rFonts w:eastAsiaTheme="minorHAnsi"/>
          <w:bCs/>
          <w:lang w:eastAsia="en-US"/>
        </w:rPr>
      </w:pPr>
    </w:p>
    <w:p w:rsidR="000423A9" w:rsidRPr="009C30FE" w:rsidRDefault="009C30FE" w:rsidP="009C30FE">
      <w:pPr>
        <w:pStyle w:val="3"/>
        <w:numPr>
          <w:ilvl w:val="1"/>
          <w:numId w:val="7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6" w:name="_Toc194506252"/>
      <w:r w:rsidR="000423A9" w:rsidRPr="009C30FE">
        <w:rPr>
          <w:rFonts w:ascii="Times New Roman" w:hAnsi="Times New Roman" w:cs="Times New Roman"/>
          <w:color w:val="auto"/>
          <w:sz w:val="24"/>
          <w:szCs w:val="24"/>
        </w:rPr>
        <w:t>Запуск программы обновления</w:t>
      </w:r>
      <w:bookmarkEnd w:id="6"/>
    </w:p>
    <w:p w:rsidR="000423A9" w:rsidRPr="00D4344C" w:rsidRDefault="000423A9" w:rsidP="009C30FE">
      <w:pPr>
        <w:pStyle w:val="a3"/>
        <w:numPr>
          <w:ilvl w:val="0"/>
          <w:numId w:val="10"/>
        </w:numPr>
        <w:tabs>
          <w:tab w:val="num" w:pos="851"/>
        </w:tabs>
        <w:spacing w:before="0" w:beforeAutospacing="0" w:after="0" w:afterAutospacing="0" w:line="360" w:lineRule="auto"/>
        <w:ind w:left="1712" w:hanging="357"/>
        <w:rPr>
          <w:rFonts w:eastAsiaTheme="minorHAnsi"/>
          <w:bCs/>
          <w:lang w:eastAsia="en-US"/>
        </w:rPr>
      </w:pPr>
      <w:r w:rsidRPr="00D4344C">
        <w:rPr>
          <w:rFonts w:eastAsiaTheme="minorHAnsi"/>
          <w:bCs/>
          <w:lang w:eastAsia="en-US"/>
        </w:rPr>
        <w:t xml:space="preserve">Откройте утилиту PC_prog.exe (входит в комплект </w:t>
      </w:r>
      <w:proofErr w:type="gramStart"/>
      <w:r w:rsidRPr="00D4344C">
        <w:rPr>
          <w:rFonts w:eastAsiaTheme="minorHAnsi"/>
          <w:bCs/>
          <w:lang w:eastAsia="en-US"/>
        </w:rPr>
        <w:t>ПО</w:t>
      </w:r>
      <w:proofErr w:type="gramEnd"/>
      <w:r w:rsidRPr="00D4344C">
        <w:rPr>
          <w:rFonts w:eastAsiaTheme="minorHAnsi"/>
          <w:bCs/>
          <w:lang w:eastAsia="en-US"/>
        </w:rPr>
        <w:t>).</w:t>
      </w:r>
    </w:p>
    <w:p w:rsidR="001A6C24" w:rsidRDefault="001A6C24">
      <w:pP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hAnsi="Segoe UI" w:cs="Segoe UI"/>
          <w:color w:val="404040"/>
        </w:rPr>
        <w:br w:type="page"/>
      </w:r>
    </w:p>
    <w:p w:rsidR="009C30FE" w:rsidRDefault="001A6C24" w:rsidP="009C30FE">
      <w:pPr>
        <w:pStyle w:val="2"/>
        <w:numPr>
          <w:ilvl w:val="0"/>
          <w:numId w:val="7"/>
        </w:numPr>
        <w:jc w:val="center"/>
        <w:rPr>
          <w:rFonts w:ascii="Times New Roman" w:hAnsi="Times New Roman" w:cs="Times New Roman"/>
          <w:color w:val="auto"/>
        </w:rPr>
      </w:pPr>
      <w:bookmarkStart w:id="7" w:name="_Toc194506253"/>
      <w:r w:rsidRPr="009C30FE">
        <w:rPr>
          <w:rFonts w:ascii="Times New Roman" w:hAnsi="Times New Roman" w:cs="Times New Roman"/>
          <w:color w:val="auto"/>
        </w:rPr>
        <w:lastRenderedPageBreak/>
        <w:t>Т</w:t>
      </w:r>
      <w:r w:rsidR="009C30FE">
        <w:rPr>
          <w:rFonts w:ascii="Times New Roman" w:hAnsi="Times New Roman" w:cs="Times New Roman"/>
          <w:color w:val="auto"/>
        </w:rPr>
        <w:t>ЕХНОЛОГИЧЕСКИЕ ОПЕРАЦИИ</w:t>
      </w:r>
      <w:bookmarkEnd w:id="7"/>
    </w:p>
    <w:p w:rsidR="001A6C24" w:rsidRPr="009C30FE" w:rsidRDefault="001A6C24" w:rsidP="009C30FE">
      <w:pPr>
        <w:pStyle w:val="2"/>
        <w:ind w:left="1080"/>
        <w:rPr>
          <w:rFonts w:ascii="Times New Roman" w:hAnsi="Times New Roman" w:cs="Times New Roman"/>
          <w:color w:val="auto"/>
        </w:rPr>
      </w:pPr>
      <w:r w:rsidRPr="009C30FE">
        <w:rPr>
          <w:rFonts w:ascii="Times New Roman" w:hAnsi="Times New Roman" w:cs="Times New Roman"/>
          <w:color w:val="auto"/>
        </w:rPr>
        <w:t xml:space="preserve"> </w:t>
      </w:r>
    </w:p>
    <w:p w:rsidR="001A6C24" w:rsidRDefault="001A6C24" w:rsidP="009C30FE">
      <w:pPr>
        <w:pStyle w:val="a3"/>
        <w:numPr>
          <w:ilvl w:val="1"/>
          <w:numId w:val="7"/>
        </w:numPr>
        <w:spacing w:before="0" w:beforeAutospacing="0" w:after="0" w:afterAutospacing="0" w:line="360" w:lineRule="auto"/>
        <w:rPr>
          <w:rFonts w:eastAsiaTheme="minorHAnsi"/>
          <w:bCs/>
          <w:lang w:eastAsia="en-US"/>
        </w:rPr>
      </w:pPr>
      <w:r w:rsidRPr="009C30FE">
        <w:rPr>
          <w:rFonts w:eastAsiaTheme="minorHAnsi"/>
          <w:bCs/>
          <w:lang w:eastAsia="en-US"/>
        </w:rPr>
        <w:t>В утилите PC_prog.exe нажмите на клавишу  “…” и выберите файл прошивки.</w:t>
      </w:r>
    </w:p>
    <w:p w:rsidR="009C30FE" w:rsidRPr="009C30FE" w:rsidRDefault="009C30FE" w:rsidP="009C30FE">
      <w:pPr>
        <w:pStyle w:val="a3"/>
        <w:spacing w:before="0" w:beforeAutospacing="0" w:after="0" w:afterAutospacing="0" w:line="360" w:lineRule="auto"/>
        <w:ind w:left="1080"/>
        <w:rPr>
          <w:rFonts w:eastAsiaTheme="minorHAnsi"/>
          <w:bCs/>
          <w:lang w:eastAsia="en-US"/>
        </w:rPr>
      </w:pPr>
    </w:p>
    <w:p w:rsidR="001A6C24" w:rsidRDefault="001A6C24" w:rsidP="001A6C24">
      <w:pPr>
        <w:ind w:firstLine="567"/>
        <w:jc w:val="both"/>
        <w:rPr>
          <w:rFonts w:ascii="Segoe UI" w:hAnsi="Segoe UI" w:cs="Segoe UI"/>
          <w:color w:val="40404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083810" cy="320421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1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0FE" w:rsidRDefault="009C30FE" w:rsidP="001A6C24">
      <w:pPr>
        <w:ind w:firstLine="567"/>
        <w:jc w:val="both"/>
        <w:rPr>
          <w:rFonts w:ascii="Segoe UI" w:hAnsi="Segoe UI" w:cs="Segoe UI"/>
          <w:color w:val="404040"/>
          <w:sz w:val="24"/>
          <w:szCs w:val="24"/>
        </w:rPr>
      </w:pPr>
    </w:p>
    <w:p w:rsidR="001A6C24" w:rsidRDefault="001A6C24" w:rsidP="009C30FE">
      <w:pPr>
        <w:pStyle w:val="a7"/>
        <w:numPr>
          <w:ilvl w:val="1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30FE">
        <w:rPr>
          <w:rFonts w:ascii="Times New Roman" w:hAnsi="Times New Roman" w:cs="Times New Roman"/>
          <w:bCs/>
          <w:sz w:val="24"/>
          <w:szCs w:val="24"/>
        </w:rPr>
        <w:t>Нажмите клавишу “Обновить прошивку”</w:t>
      </w:r>
    </w:p>
    <w:p w:rsidR="009C30FE" w:rsidRPr="009C30FE" w:rsidRDefault="009C30FE" w:rsidP="009C30FE">
      <w:pPr>
        <w:pStyle w:val="a7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6C24" w:rsidRDefault="001A6C24" w:rsidP="001A6C24">
      <w:pPr>
        <w:pStyle w:val="a7"/>
        <w:jc w:val="both"/>
        <w:rPr>
          <w:rFonts w:ascii="Segoe UI" w:hAnsi="Segoe UI" w:cs="Segoe UI"/>
          <w:color w:val="40404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287ACAC" wp14:editId="39F82D2F">
            <wp:extent cx="5010785" cy="3152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C24" w:rsidRDefault="001A6C24" w:rsidP="009C30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0FE">
        <w:rPr>
          <w:rFonts w:ascii="Times New Roman" w:hAnsi="Times New Roman" w:cs="Times New Roman"/>
          <w:sz w:val="24"/>
          <w:szCs w:val="24"/>
        </w:rPr>
        <w:t>Процесс прошивки будет сопровождаться миганием индикаторов “включен” и “Отключен” на приборе.</w:t>
      </w:r>
      <w:r w:rsidR="00981BD9" w:rsidRPr="009C30FE">
        <w:rPr>
          <w:rFonts w:ascii="Times New Roman" w:hAnsi="Times New Roman" w:cs="Times New Roman"/>
          <w:sz w:val="24"/>
          <w:szCs w:val="24"/>
        </w:rPr>
        <w:t xml:space="preserve"> Дождитесь завершения процесса прошивки.</w:t>
      </w:r>
    </w:p>
    <w:p w:rsidR="006F7140" w:rsidRPr="009C30FE" w:rsidRDefault="006F7140" w:rsidP="009C30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6C24" w:rsidRDefault="009C30FE" w:rsidP="009C30FE">
      <w:pPr>
        <w:pStyle w:val="a7"/>
        <w:numPr>
          <w:ilvl w:val="1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981BD9" w:rsidRPr="009C30FE">
        <w:rPr>
          <w:rFonts w:ascii="Times New Roman" w:hAnsi="Times New Roman" w:cs="Times New Roman"/>
          <w:bCs/>
          <w:sz w:val="24"/>
          <w:szCs w:val="24"/>
        </w:rPr>
        <w:t>Если необходимо, выставите параметры на странице “Сетевые параметры”.</w:t>
      </w:r>
    </w:p>
    <w:p w:rsidR="006F7140" w:rsidRPr="009C30FE" w:rsidRDefault="006F7140" w:rsidP="006F7140">
      <w:pPr>
        <w:pStyle w:val="a7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1BD9" w:rsidRPr="009C30FE" w:rsidRDefault="009C30FE" w:rsidP="009C30FE">
      <w:pPr>
        <w:pStyle w:val="a7"/>
        <w:numPr>
          <w:ilvl w:val="1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1BD9" w:rsidRPr="009C30FE">
        <w:rPr>
          <w:rFonts w:ascii="Times New Roman" w:hAnsi="Times New Roman" w:cs="Times New Roman"/>
          <w:bCs/>
          <w:sz w:val="24"/>
          <w:szCs w:val="24"/>
        </w:rPr>
        <w:t>Отключить USB кабель от прибора, после чего он запустится.</w:t>
      </w:r>
    </w:p>
    <w:sectPr w:rsidR="00981BD9" w:rsidRPr="009C30FE" w:rsidSect="00694CD7">
      <w:footerReference w:type="default" r:id="rId11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A45" w:rsidRDefault="00EC3A45" w:rsidP="00981BD9">
      <w:pPr>
        <w:spacing w:after="0" w:line="240" w:lineRule="auto"/>
      </w:pPr>
      <w:r>
        <w:separator/>
      </w:r>
    </w:p>
  </w:endnote>
  <w:endnote w:type="continuationSeparator" w:id="0">
    <w:p w:rsidR="00EC3A45" w:rsidRDefault="00EC3A45" w:rsidP="0098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8596027"/>
      <w:docPartObj>
        <w:docPartGallery w:val="Page Numbers (Bottom of Page)"/>
        <w:docPartUnique/>
      </w:docPartObj>
    </w:sdtPr>
    <w:sdtEndPr/>
    <w:sdtContent>
      <w:p w:rsidR="00981BD9" w:rsidRDefault="00981BD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184">
          <w:rPr>
            <w:noProof/>
          </w:rPr>
          <w:t>4</w:t>
        </w:r>
        <w:r>
          <w:fldChar w:fldCharType="end"/>
        </w:r>
      </w:p>
    </w:sdtContent>
  </w:sdt>
  <w:p w:rsidR="00981BD9" w:rsidRDefault="00981BD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A45" w:rsidRDefault="00EC3A45" w:rsidP="00981BD9">
      <w:pPr>
        <w:spacing w:after="0" w:line="240" w:lineRule="auto"/>
      </w:pPr>
      <w:r>
        <w:separator/>
      </w:r>
    </w:p>
  </w:footnote>
  <w:footnote w:type="continuationSeparator" w:id="0">
    <w:p w:rsidR="00EC3A45" w:rsidRDefault="00EC3A45" w:rsidP="00981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5B5B"/>
    <w:multiLevelType w:val="hybridMultilevel"/>
    <w:tmpl w:val="1940268C"/>
    <w:lvl w:ilvl="0" w:tplc="0419000D">
      <w:start w:val="1"/>
      <w:numFmt w:val="bullet"/>
      <w:lvlText w:val=""/>
      <w:lvlJc w:val="left"/>
      <w:pPr>
        <w:ind w:left="24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abstractNum w:abstractNumId="1">
    <w:nsid w:val="11702B0C"/>
    <w:multiLevelType w:val="multilevel"/>
    <w:tmpl w:val="4C4A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6B03B5"/>
    <w:multiLevelType w:val="hybridMultilevel"/>
    <w:tmpl w:val="E6D636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9E23AB"/>
    <w:multiLevelType w:val="hybridMultilevel"/>
    <w:tmpl w:val="37BECE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022B12"/>
    <w:multiLevelType w:val="hybridMultilevel"/>
    <w:tmpl w:val="8AFC7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D57E5"/>
    <w:multiLevelType w:val="hybridMultilevel"/>
    <w:tmpl w:val="5FFE2F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43880950"/>
    <w:multiLevelType w:val="multilevel"/>
    <w:tmpl w:val="E73C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9C1A35"/>
    <w:multiLevelType w:val="hybridMultilevel"/>
    <w:tmpl w:val="27A670DC"/>
    <w:lvl w:ilvl="0" w:tplc="0419000D">
      <w:start w:val="1"/>
      <w:numFmt w:val="bullet"/>
      <w:lvlText w:val=""/>
      <w:lvlJc w:val="left"/>
      <w:pPr>
        <w:ind w:left="24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abstractNum w:abstractNumId="8">
    <w:nsid w:val="4E3A4BC1"/>
    <w:multiLevelType w:val="multilevel"/>
    <w:tmpl w:val="04F8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C62F7F"/>
    <w:multiLevelType w:val="multilevel"/>
    <w:tmpl w:val="392CCC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6A5E6E3A"/>
    <w:multiLevelType w:val="multilevel"/>
    <w:tmpl w:val="CAFE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A82843"/>
    <w:multiLevelType w:val="multilevel"/>
    <w:tmpl w:val="8DF6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38"/>
    <w:rsid w:val="000423A9"/>
    <w:rsid w:val="00067184"/>
    <w:rsid w:val="00076AD8"/>
    <w:rsid w:val="001A6C24"/>
    <w:rsid w:val="00621763"/>
    <w:rsid w:val="00694CD7"/>
    <w:rsid w:val="006F7140"/>
    <w:rsid w:val="00880D12"/>
    <w:rsid w:val="00981BD9"/>
    <w:rsid w:val="009B2F4F"/>
    <w:rsid w:val="009C30FE"/>
    <w:rsid w:val="00A92875"/>
    <w:rsid w:val="00CC0286"/>
    <w:rsid w:val="00CE603F"/>
    <w:rsid w:val="00D34D13"/>
    <w:rsid w:val="00D4344C"/>
    <w:rsid w:val="00DE2DDF"/>
    <w:rsid w:val="00DF5338"/>
    <w:rsid w:val="00E13A8B"/>
    <w:rsid w:val="00E32DA4"/>
    <w:rsid w:val="00E63505"/>
    <w:rsid w:val="00EC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24"/>
  </w:style>
  <w:style w:type="paragraph" w:styleId="2">
    <w:name w:val="heading 2"/>
    <w:basedOn w:val="a"/>
    <w:next w:val="a"/>
    <w:link w:val="20"/>
    <w:uiPriority w:val="9"/>
    <w:unhideWhenUsed/>
    <w:qFormat/>
    <w:rsid w:val="00E13A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30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80D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60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80D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8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D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6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C2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6C2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81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1BD9"/>
  </w:style>
  <w:style w:type="paragraph" w:styleId="aa">
    <w:name w:val="footer"/>
    <w:basedOn w:val="a"/>
    <w:link w:val="ab"/>
    <w:uiPriority w:val="99"/>
    <w:unhideWhenUsed/>
    <w:rsid w:val="00981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1BD9"/>
  </w:style>
  <w:style w:type="character" w:customStyle="1" w:styleId="20">
    <w:name w:val="Заголовок 2 Знак"/>
    <w:basedOn w:val="a0"/>
    <w:link w:val="2"/>
    <w:uiPriority w:val="9"/>
    <w:rsid w:val="00E13A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C30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toc 2"/>
    <w:basedOn w:val="a"/>
    <w:next w:val="a"/>
    <w:autoRedefine/>
    <w:uiPriority w:val="39"/>
    <w:unhideWhenUsed/>
    <w:rsid w:val="006F714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6F7140"/>
    <w:pPr>
      <w:spacing w:after="100"/>
      <w:ind w:left="440"/>
    </w:pPr>
  </w:style>
  <w:style w:type="character" w:styleId="ac">
    <w:name w:val="Hyperlink"/>
    <w:basedOn w:val="a0"/>
    <w:uiPriority w:val="99"/>
    <w:unhideWhenUsed/>
    <w:rsid w:val="006F71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24"/>
  </w:style>
  <w:style w:type="paragraph" w:styleId="2">
    <w:name w:val="heading 2"/>
    <w:basedOn w:val="a"/>
    <w:next w:val="a"/>
    <w:link w:val="20"/>
    <w:uiPriority w:val="9"/>
    <w:unhideWhenUsed/>
    <w:qFormat/>
    <w:rsid w:val="00E13A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30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80D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60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80D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8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D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6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C2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6C2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81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1BD9"/>
  </w:style>
  <w:style w:type="paragraph" w:styleId="aa">
    <w:name w:val="footer"/>
    <w:basedOn w:val="a"/>
    <w:link w:val="ab"/>
    <w:uiPriority w:val="99"/>
    <w:unhideWhenUsed/>
    <w:rsid w:val="00981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1BD9"/>
  </w:style>
  <w:style w:type="character" w:customStyle="1" w:styleId="20">
    <w:name w:val="Заголовок 2 Знак"/>
    <w:basedOn w:val="a0"/>
    <w:link w:val="2"/>
    <w:uiPriority w:val="9"/>
    <w:rsid w:val="00E13A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C30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toc 2"/>
    <w:basedOn w:val="a"/>
    <w:next w:val="a"/>
    <w:autoRedefine/>
    <w:uiPriority w:val="39"/>
    <w:unhideWhenUsed/>
    <w:rsid w:val="006F714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6F7140"/>
    <w:pPr>
      <w:spacing w:after="100"/>
      <w:ind w:left="440"/>
    </w:pPr>
  </w:style>
  <w:style w:type="character" w:styleId="ac">
    <w:name w:val="Hyperlink"/>
    <w:basedOn w:val="a0"/>
    <w:uiPriority w:val="99"/>
    <w:unhideWhenUsed/>
    <w:rsid w:val="006F71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01941-9282-4F7A-8464-A87D06F9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7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</dc:creator>
  <cp:keywords/>
  <dc:description/>
  <cp:lastModifiedBy>zam</cp:lastModifiedBy>
  <cp:revision>12</cp:revision>
  <dcterms:created xsi:type="dcterms:W3CDTF">2025-04-01T09:24:00Z</dcterms:created>
  <dcterms:modified xsi:type="dcterms:W3CDTF">2025-04-15T10:01:00Z</dcterms:modified>
</cp:coreProperties>
</file>